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35" w:rsidRDefault="00BC5FCC">
      <w:pPr>
        <w:rPr>
          <w:rFonts w:ascii="Times New Roman" w:hAnsi="Times New Roman" w:cs="Times New Roman"/>
          <w:b/>
          <w:sz w:val="28"/>
          <w:szCs w:val="28"/>
        </w:rPr>
      </w:pPr>
      <w:r w:rsidRPr="00F94E35">
        <w:rPr>
          <w:rFonts w:ascii="Times New Roman" w:hAnsi="Times New Roman" w:cs="Times New Roman"/>
          <w:b/>
          <w:sz w:val="28"/>
          <w:szCs w:val="28"/>
        </w:rPr>
        <w:t>Fizika 8.</w:t>
      </w:r>
      <w:r w:rsidR="00F94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35">
        <w:rPr>
          <w:rFonts w:ascii="Times New Roman" w:hAnsi="Times New Roman" w:cs="Times New Roman"/>
          <w:b/>
          <w:sz w:val="28"/>
          <w:szCs w:val="28"/>
        </w:rPr>
        <w:t>o.</w:t>
      </w:r>
    </w:p>
    <w:p w:rsidR="00F94E35" w:rsidRDefault="00F94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  <w:r w:rsidR="00BC5FCC" w:rsidRPr="00062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FCC" w:rsidRPr="00F94E35" w:rsidRDefault="00BC5FCC">
      <w:pPr>
        <w:rPr>
          <w:rFonts w:ascii="Times New Roman" w:hAnsi="Times New Roman" w:cs="Times New Roman"/>
          <w:b/>
          <w:sz w:val="28"/>
          <w:szCs w:val="28"/>
        </w:rPr>
      </w:pPr>
      <w:r w:rsidRPr="00F94E35">
        <w:rPr>
          <w:rFonts w:ascii="Times New Roman" w:hAnsi="Times New Roman" w:cs="Times New Roman"/>
          <w:b/>
          <w:sz w:val="28"/>
          <w:szCs w:val="28"/>
        </w:rPr>
        <w:t>Nyugalmi indukció, transzformátor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Ha egy tekercset változó mágneses mezőbe helyezünk, akkor a tekercsben feszültség indukálódik.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Ha az elektromágnesre váltakozó feszültséget kapcsolunk, akkor a tekercsben is folyamatosan váltakozó feszültség fog indukálódni.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A transzformátor indukció elvén működő, feszültség átalakítására szolgáló berendezés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 xml:space="preserve"> A transzformátor részeinek elnevezése: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−primer tekercs, az a tekercs, amelyikbe a váltakozó áramot bevezetjük,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−primer menetszám, a primer tekercs meneteinek a száma, jele: Np,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−primer feszültség, a primer tekercsre kapcsolt feszültség értéke, jele: Up,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−szekunder tekercs, az a tekercs, amelyikben a feszültség indukálódik;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−szekunder menetszám, a szekunder tekercs meneteinek a száma, jele: Nsz;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−szekunder feszültség, a szekunder tekercsen mért feszültség értéke, jele: Usz</w:t>
      </w:r>
    </w:p>
    <w:p w:rsidR="00BC5FCC" w:rsidRPr="00062A2F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A menetszámok aránya egyenlő a feszültségek arányával!</w:t>
      </w:r>
    </w:p>
    <w:p w:rsidR="00BC5FCC" w:rsidRPr="00062A2F" w:rsidRDefault="00062A2F" w:rsidP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Np</w:t>
      </w:r>
      <w:r w:rsidR="00BC5FCC" w:rsidRPr="00062A2F">
        <w:rPr>
          <w:rFonts w:ascii="Times New Roman" w:hAnsi="Times New Roman" w:cs="Times New Roman"/>
          <w:sz w:val="24"/>
          <w:szCs w:val="24"/>
        </w:rPr>
        <w:t>/</w:t>
      </w:r>
      <w:r w:rsidRPr="00062A2F">
        <w:rPr>
          <w:rFonts w:ascii="Times New Roman" w:hAnsi="Times New Roman" w:cs="Times New Roman"/>
          <w:sz w:val="24"/>
          <w:szCs w:val="24"/>
        </w:rPr>
        <w:t>Nsz=Up/Usz</w:t>
      </w:r>
    </w:p>
    <w:p w:rsidR="00BC5FCC" w:rsidRDefault="00BC5FCC">
      <w:pPr>
        <w:rPr>
          <w:rFonts w:ascii="Times New Roman" w:hAnsi="Times New Roman" w:cs="Times New Roman"/>
          <w:sz w:val="24"/>
          <w:szCs w:val="24"/>
        </w:rPr>
      </w:pPr>
      <w:r w:rsidRPr="00062A2F">
        <w:rPr>
          <w:rFonts w:ascii="Times New Roman" w:hAnsi="Times New Roman" w:cs="Times New Roman"/>
          <w:sz w:val="24"/>
          <w:szCs w:val="24"/>
        </w:rPr>
        <w:t>Ha a Nsz &gt; Np, akkor a feszültség „feltranszformálódik”.Ha a Nsz &lt; Np, akkor a feszültség „letranszformálódik”.</w:t>
      </w:r>
    </w:p>
    <w:p w:rsidR="0070668E" w:rsidRPr="00062A2F" w:rsidRDefault="00706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Mf: 51.old.1.3.  52.old.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</w:t>
      </w:r>
    </w:p>
    <w:sectPr w:rsidR="0070668E" w:rsidRPr="0006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CC"/>
    <w:rsid w:val="00062A2F"/>
    <w:rsid w:val="003A270A"/>
    <w:rsid w:val="0070668E"/>
    <w:rsid w:val="00BC5FCC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3098"/>
  <w15:chartTrackingRefBased/>
  <w15:docId w15:val="{E186A9E9-B10D-469C-B5FD-3BCF4600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2020-03-13T18:00:00Z</dcterms:created>
  <dcterms:modified xsi:type="dcterms:W3CDTF">2020-03-15T15:33:00Z</dcterms:modified>
</cp:coreProperties>
</file>